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04" w:rsidRDefault="00DF3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Welches sind d</w:t>
      </w:r>
      <w:r w:rsidR="00E95782">
        <w:rPr>
          <w:b/>
          <w:sz w:val="28"/>
          <w:szCs w:val="28"/>
        </w:rPr>
        <w:t>ie Hauptthemen im Buch der Offenbarung</w:t>
      </w:r>
    </w:p>
    <w:p w:rsidR="00B272AF" w:rsidRDefault="00B27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</w:t>
      </w:r>
      <w:r w:rsidR="005B702A">
        <w:rPr>
          <w:b/>
          <w:sz w:val="28"/>
          <w:szCs w:val="28"/>
        </w:rPr>
        <w:t>det sich darin ein Hinweis auf die Entrückung</w:t>
      </w:r>
    </w:p>
    <w:p w:rsidR="00DF3B15" w:rsidRDefault="00DF3B15">
      <w:pPr>
        <w:rPr>
          <w:b/>
          <w:sz w:val="28"/>
          <w:szCs w:val="28"/>
        </w:rPr>
      </w:pPr>
    </w:p>
    <w:p w:rsidR="00DF3B15" w:rsidRDefault="00B272AF" w:rsidP="005B70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Hauptthema </w:t>
      </w:r>
      <w:r w:rsidR="00DF3B15">
        <w:rPr>
          <w:b/>
          <w:sz w:val="24"/>
          <w:szCs w:val="24"/>
        </w:rPr>
        <w:t>ist die ganze Erde und alle darau</w:t>
      </w:r>
      <w:r w:rsidR="005B702A">
        <w:rPr>
          <w:b/>
          <w:sz w:val="24"/>
          <w:szCs w:val="24"/>
        </w:rPr>
        <w:t>f ansässigen Völker und Nationen</w:t>
      </w:r>
    </w:p>
    <w:p w:rsidR="00B272AF" w:rsidRDefault="00B272AF">
      <w:pPr>
        <w:rPr>
          <w:b/>
          <w:sz w:val="24"/>
          <w:szCs w:val="24"/>
        </w:rPr>
      </w:pPr>
    </w:p>
    <w:p w:rsidR="00B272AF" w:rsidRDefault="00B272AF" w:rsidP="008549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</w:t>
      </w:r>
      <w:proofErr w:type="spellStart"/>
      <w:r>
        <w:rPr>
          <w:b/>
          <w:sz w:val="24"/>
          <w:szCs w:val="24"/>
        </w:rPr>
        <w:t>ekklesia</w:t>
      </w:r>
      <w:proofErr w:type="spellEnd"/>
      <w:r w:rsidR="005B702A">
        <w:rPr>
          <w:b/>
          <w:sz w:val="24"/>
          <w:szCs w:val="24"/>
        </w:rPr>
        <w:t xml:space="preserve"> gehört nicht zur Erde, sondern zum Himmel.</w:t>
      </w:r>
      <w:bookmarkStart w:id="0" w:name="_GoBack"/>
      <w:bookmarkEnd w:id="0"/>
      <w:r w:rsidR="005B702A">
        <w:rPr>
          <w:b/>
          <w:sz w:val="24"/>
          <w:szCs w:val="24"/>
        </w:rPr>
        <w:t xml:space="preserve"> Die Entrückung kommt deshalb nicht zur Sprache, weil sie kein Markstein in der Geschichte Gottes mit der Erde ist</w:t>
      </w:r>
    </w:p>
    <w:p w:rsidR="00B272AF" w:rsidRDefault="00B272AF">
      <w:pPr>
        <w:rPr>
          <w:b/>
          <w:sz w:val="24"/>
          <w:szCs w:val="24"/>
        </w:rPr>
      </w:pPr>
    </w:p>
    <w:p w:rsidR="00B272AF" w:rsidRDefault="00B272AF" w:rsidP="00B272A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Lange bevor Israel ins Blickfeld trat, hat Gott dem Abraham eröffnet, dass in ihm </w:t>
      </w:r>
      <w:r w:rsidRPr="00770244">
        <w:rPr>
          <w:sz w:val="24"/>
          <w:szCs w:val="24"/>
          <w:u w:val="single"/>
        </w:rPr>
        <w:t>alle</w:t>
      </w:r>
      <w:r>
        <w:rPr>
          <w:sz w:val="24"/>
          <w:szCs w:val="24"/>
        </w:rPr>
        <w:t xml:space="preserve"> </w:t>
      </w:r>
      <w:r w:rsidRPr="00770244">
        <w:rPr>
          <w:sz w:val="24"/>
          <w:szCs w:val="24"/>
          <w:u w:val="single"/>
        </w:rPr>
        <w:t>Geschlechter der Erde</w:t>
      </w:r>
      <w:r>
        <w:rPr>
          <w:sz w:val="24"/>
          <w:szCs w:val="24"/>
        </w:rPr>
        <w:t xml:space="preserve"> gesegnet werden sollen, Gen 12,3. </w:t>
      </w:r>
      <w:r w:rsidR="00CD13C0">
        <w:rPr>
          <w:sz w:val="24"/>
          <w:szCs w:val="24"/>
        </w:rPr>
        <w:t xml:space="preserve">Es ging am Anfang um die Erde als Ganzes. </w:t>
      </w:r>
      <w:r w:rsidR="005B702A">
        <w:rPr>
          <w:sz w:val="24"/>
          <w:szCs w:val="24"/>
        </w:rPr>
        <w:t>Und es wird am Ende wieder um die Erde als Ganzes gehen. Beim sorgfältigen Lesen der Offenbarung wird schnell klar, dass „Erde“ das wichtigste Stichwort ist.</w:t>
      </w:r>
      <w:r w:rsidR="0085494D">
        <w:rPr>
          <w:sz w:val="24"/>
          <w:szCs w:val="24"/>
        </w:rPr>
        <w:t xml:space="preserve"> </w:t>
      </w:r>
    </w:p>
    <w:p w:rsidR="00CD13C0" w:rsidRDefault="00CD13C0" w:rsidP="00B272AF">
      <w:pPr>
        <w:jc w:val="left"/>
        <w:rPr>
          <w:sz w:val="24"/>
          <w:szCs w:val="24"/>
        </w:rPr>
      </w:pPr>
    </w:p>
    <w:p w:rsidR="00CD13C0" w:rsidRPr="00CD13C0" w:rsidRDefault="00770244" w:rsidP="00CD1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Stichworte zum</w:t>
      </w:r>
      <w:r w:rsidR="00CD13C0">
        <w:rPr>
          <w:b/>
          <w:sz w:val="24"/>
          <w:szCs w:val="24"/>
        </w:rPr>
        <w:t xml:space="preserve"> Buch der Offenbarung</w:t>
      </w:r>
    </w:p>
    <w:p w:rsidR="00E95782" w:rsidRDefault="00E95782">
      <w:pPr>
        <w:rPr>
          <w:b/>
          <w:sz w:val="28"/>
          <w:szCs w:val="28"/>
        </w:rPr>
      </w:pPr>
    </w:p>
    <w:p w:rsidR="00E95782" w:rsidRDefault="00E95782" w:rsidP="00E9578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Die Erde</w:t>
      </w:r>
    </w:p>
    <w:p w:rsidR="00E95782" w:rsidRDefault="00E95782" w:rsidP="00E95782">
      <w:pPr>
        <w:jc w:val="left"/>
      </w:pPr>
      <w:r>
        <w:t xml:space="preserve">- und wehklagen werden seinetwegen </w:t>
      </w:r>
      <w:r w:rsidRPr="00770244">
        <w:rPr>
          <w:u w:val="single"/>
        </w:rPr>
        <w:t>alle Geschlechter der Erde</w:t>
      </w:r>
      <w:r>
        <w:t>. 1,7</w:t>
      </w:r>
      <w:r w:rsidR="005B702A">
        <w:t>. So lautet die Einleitung zum</w:t>
      </w:r>
    </w:p>
    <w:p w:rsidR="005B702A" w:rsidRDefault="005B702A" w:rsidP="00E95782">
      <w:pPr>
        <w:jc w:val="left"/>
      </w:pPr>
      <w:r>
        <w:t xml:space="preserve">  Buch der Offenbarung.</w:t>
      </w:r>
    </w:p>
    <w:p w:rsidR="00E95782" w:rsidRDefault="00CD13C0" w:rsidP="00E95782">
      <w:pPr>
        <w:jc w:val="left"/>
      </w:pPr>
      <w:r>
        <w:t xml:space="preserve">- </w:t>
      </w:r>
      <w:r w:rsidR="00E95782">
        <w:t xml:space="preserve">niemand im Himmel noch auf der Erde, noch unter der Erde vermochte das Buch zu öffnen </w:t>
      </w:r>
    </w:p>
    <w:p w:rsidR="00E95782" w:rsidRDefault="00E95782" w:rsidP="00E95782">
      <w:pPr>
        <w:jc w:val="left"/>
      </w:pPr>
      <w:r>
        <w:t xml:space="preserve">  noch es anzublicken. 5,3</w:t>
      </w:r>
      <w:r w:rsidR="005B702A">
        <w:t>. Alle Siegel betreffen die Erde</w:t>
      </w:r>
      <w:r w:rsidR="00FF4927">
        <w:t>.</w:t>
      </w:r>
    </w:p>
    <w:p w:rsidR="00E95782" w:rsidRDefault="00E95782" w:rsidP="00E95782">
      <w:pPr>
        <w:jc w:val="left"/>
      </w:pPr>
      <w:r>
        <w:t xml:space="preserve">- </w:t>
      </w:r>
      <w:r w:rsidR="00CD13C0">
        <w:t>Das geschlachtete Lamm hat sieben Hörner und sieben Augen, die die sieben Geister Go</w:t>
      </w:r>
      <w:r w:rsidR="004A7E96">
        <w:t xml:space="preserve">ttes sind, </w:t>
      </w:r>
    </w:p>
    <w:p w:rsidR="004A7E96" w:rsidRDefault="004A7E96" w:rsidP="00E95782">
      <w:pPr>
        <w:jc w:val="left"/>
      </w:pPr>
      <w:r>
        <w:t xml:space="preserve">  die gesandt sind über die ganze Erde, 5,6. Die ganze Erde ist im Vi</w:t>
      </w:r>
      <w:r w:rsidR="00FF4927">
        <w:t xml:space="preserve">sier. </w:t>
      </w:r>
    </w:p>
    <w:p w:rsidR="0064639A" w:rsidRDefault="0064639A" w:rsidP="00E95782">
      <w:pPr>
        <w:jc w:val="left"/>
      </w:pPr>
      <w:r>
        <w:t>- und sie werden über die Erde herrschen. 5,10</w:t>
      </w:r>
      <w:r w:rsidR="004A7E96">
        <w:t xml:space="preserve">. Wer sind die sie? Die Blutserkauften aus  jedem </w:t>
      </w:r>
    </w:p>
    <w:p w:rsidR="004A7E96" w:rsidRDefault="004A7E96" w:rsidP="00E95782">
      <w:pPr>
        <w:jc w:val="left"/>
      </w:pPr>
      <w:r>
        <w:t xml:space="preserve">  Stamm und jeder Sprache und jedem Volk </w:t>
      </w:r>
      <w:r w:rsidR="00FF4927">
        <w:t>und jeder Nation.</w:t>
      </w:r>
    </w:p>
    <w:p w:rsidR="0064639A" w:rsidRDefault="0064639A" w:rsidP="00E95782">
      <w:pPr>
        <w:jc w:val="left"/>
      </w:pPr>
      <w:r>
        <w:t>- und jedes Geschöpf, das in dem Himmel und auf der Erde und unter der Erde und auf dem Meer ist,</w:t>
      </w:r>
    </w:p>
    <w:p w:rsidR="009D02ED" w:rsidRDefault="0064639A" w:rsidP="009D02ED">
      <w:pPr>
        <w:jc w:val="left"/>
      </w:pPr>
      <w:r>
        <w:t xml:space="preserve">  und alles, was in ihnen ist</w:t>
      </w:r>
      <w:r w:rsidR="004A7E96">
        <w:t xml:space="preserve"> bringen dem Ehre, der auf dem Thron sitzt, und dem Lamm</w:t>
      </w:r>
      <w:r>
        <w:t>. 5,13</w:t>
      </w:r>
      <w:r w:rsidR="004A7E96">
        <w:t xml:space="preserve"> </w:t>
      </w:r>
    </w:p>
    <w:p w:rsidR="009D02ED" w:rsidRDefault="0064639A" w:rsidP="009D02ED">
      <w:pPr>
        <w:jc w:val="left"/>
      </w:pPr>
      <w:r>
        <w:t xml:space="preserve">- bis wann….rächst du nicht unser Blut an denen, die auf der Erde wohnen. </w:t>
      </w:r>
      <w:r w:rsidR="00D60155">
        <w:t>6,10</w:t>
      </w:r>
      <w:r w:rsidR="009D02ED">
        <w:t xml:space="preserve"> </w:t>
      </w:r>
      <w:r w:rsidR="009D02ED" w:rsidRPr="009D02ED">
        <w:t xml:space="preserve"> </w:t>
      </w:r>
      <w:r w:rsidR="009D02ED">
        <w:t xml:space="preserve">Wessen Blut? Das </w:t>
      </w:r>
    </w:p>
    <w:p w:rsidR="009D02ED" w:rsidRDefault="00770244" w:rsidP="009D02ED">
      <w:pPr>
        <w:jc w:val="left"/>
      </w:pPr>
      <w:r>
        <w:t xml:space="preserve">  v</w:t>
      </w:r>
      <w:r w:rsidR="009D02ED">
        <w:t xml:space="preserve">on allen, die geschlachtet worden sind um des Wortes Gottes und des Zeugnisses willen, das sie </w:t>
      </w:r>
    </w:p>
    <w:p w:rsidR="009D02ED" w:rsidRDefault="009D02ED" w:rsidP="009D02ED">
      <w:pPr>
        <w:jc w:val="left"/>
      </w:pPr>
      <w:r>
        <w:t xml:space="preserve">  hatten.</w:t>
      </w:r>
    </w:p>
    <w:p w:rsidR="00D60155" w:rsidRDefault="00D60155" w:rsidP="00E95782">
      <w:pPr>
        <w:jc w:val="left"/>
      </w:pPr>
      <w:r>
        <w:t>- und die Könige der Erde….verbargen sich in den Höhlen und in den Felsen der Berge. 6,15</w:t>
      </w:r>
    </w:p>
    <w:p w:rsidR="00D60155" w:rsidRDefault="00D60155" w:rsidP="00E95782">
      <w:pPr>
        <w:jc w:val="left"/>
      </w:pPr>
      <w:r>
        <w:t xml:space="preserve">- Vier Engel, die auf den vier Ecken der Erde stehen, die die vier Winde der Erde festhielten, damit </w:t>
      </w:r>
    </w:p>
    <w:p w:rsidR="00D60155" w:rsidRDefault="00D60155" w:rsidP="00E95782">
      <w:pPr>
        <w:jc w:val="left"/>
      </w:pPr>
      <w:r>
        <w:t xml:space="preserve">  kein Wind wehe auf der Erde…7,1</w:t>
      </w:r>
    </w:p>
    <w:p w:rsidR="00D60155" w:rsidRDefault="00D60155" w:rsidP="00E95782">
      <w:pPr>
        <w:jc w:val="left"/>
      </w:pPr>
      <w:r>
        <w:t xml:space="preserve">- Beschädigt nicht die Erde noch das Meer…bis wir die Knechte unseres Gottes an ihren Stirnen </w:t>
      </w:r>
    </w:p>
    <w:p w:rsidR="00D60155" w:rsidRDefault="00D60155" w:rsidP="00E95782">
      <w:pPr>
        <w:jc w:val="left"/>
      </w:pPr>
      <w:r>
        <w:t xml:space="preserve">  versiegelt haben. 7,3</w:t>
      </w:r>
      <w:r w:rsidR="009D02ED">
        <w:t xml:space="preserve">  Wer sind die Knechte? Es sind die 144‘000 Versiegelten aus Israel.</w:t>
      </w:r>
      <w:r>
        <w:t xml:space="preserve"> </w:t>
      </w:r>
    </w:p>
    <w:p w:rsidR="009D02ED" w:rsidRDefault="00C70389" w:rsidP="00C70389">
      <w:pPr>
        <w:jc w:val="left"/>
      </w:pPr>
      <w:r>
        <w:t>- eine grosse Volksmenge…aus jeder Nation und aus Stämmen und Völkern und Sprachen…7,9</w:t>
      </w:r>
    </w:p>
    <w:p w:rsidR="00C70389" w:rsidRDefault="00C70389" w:rsidP="00C70389">
      <w:pPr>
        <w:jc w:val="left"/>
      </w:pPr>
      <w:r>
        <w:t>- der Engel nahm das Räucherfass und warf es auf die Erde. 8,5</w:t>
      </w:r>
    </w:p>
    <w:p w:rsidR="00C70389" w:rsidRDefault="00C70389" w:rsidP="00C70389">
      <w:pPr>
        <w:jc w:val="left"/>
      </w:pPr>
      <w:r>
        <w:t>- und es entstand Hagel und Feuer, mit Blut vermischt, und wurde auf die Erde geworfen. Und der</w:t>
      </w:r>
    </w:p>
    <w:p w:rsidR="00C70389" w:rsidRDefault="00C70389" w:rsidP="00C70389">
      <w:pPr>
        <w:jc w:val="left"/>
      </w:pPr>
      <w:r>
        <w:t xml:space="preserve">  </w:t>
      </w:r>
      <w:proofErr w:type="gramStart"/>
      <w:r>
        <w:t>dritte</w:t>
      </w:r>
      <w:proofErr w:type="gramEnd"/>
      <w:r>
        <w:t xml:space="preserve"> Teil der Erde verbrannte…8,7</w:t>
      </w:r>
    </w:p>
    <w:p w:rsidR="00826522" w:rsidRDefault="00C70389" w:rsidP="00C70389">
      <w:pPr>
        <w:jc w:val="left"/>
      </w:pPr>
      <w:r>
        <w:t>- Ein grosser Adler sagt mit lauter Stimme: Wehe, wehe, wehe denen, die auf der Erde wohnen. 8,13</w:t>
      </w:r>
    </w:p>
    <w:p w:rsidR="00826522" w:rsidRDefault="00826522" w:rsidP="00C70389">
      <w:pPr>
        <w:jc w:val="left"/>
      </w:pPr>
      <w:r>
        <w:t xml:space="preserve">- ein anderer starker Engel…..stellte seinen rechten Fuss auf das Meer, den linken aber auf die Erde. </w:t>
      </w:r>
    </w:p>
    <w:p w:rsidR="00826522" w:rsidRDefault="00826522" w:rsidP="00C70389">
      <w:pPr>
        <w:jc w:val="left"/>
      </w:pPr>
      <w:r>
        <w:t xml:space="preserve">  10,2</w:t>
      </w:r>
      <w:r w:rsidR="00FF4927">
        <w:t>.</w:t>
      </w:r>
    </w:p>
    <w:p w:rsidR="00826522" w:rsidRDefault="00826522" w:rsidP="00C70389">
      <w:pPr>
        <w:jc w:val="left"/>
      </w:pPr>
      <w:r>
        <w:t>- die zwei Zeugen</w:t>
      </w:r>
      <w:r w:rsidR="009D02ED">
        <w:t xml:space="preserve"> (aus Israel)</w:t>
      </w:r>
      <w:r>
        <w:t xml:space="preserve"> haben Gewalt die Erde zu schlagen mit jeder Plage. 11,6</w:t>
      </w:r>
    </w:p>
    <w:p w:rsidR="00746689" w:rsidRDefault="00746689" w:rsidP="00C70389">
      <w:pPr>
        <w:jc w:val="left"/>
      </w:pPr>
      <w:r>
        <w:t>- die ganze Erde verwundert sich über das Tier, das aus dem Meer heraufsteigt. 13,3</w:t>
      </w:r>
    </w:p>
    <w:p w:rsidR="00746689" w:rsidRDefault="00746689" w:rsidP="00C70389">
      <w:pPr>
        <w:jc w:val="left"/>
      </w:pPr>
      <w:r>
        <w:t>- das Tier, das aus der Erde heraufsteigt….verführt die, die auf der Erde wohnen. 13,14</w:t>
      </w:r>
    </w:p>
    <w:p w:rsidR="00DF3B15" w:rsidRDefault="00DF3B15" w:rsidP="00C70389">
      <w:pPr>
        <w:jc w:val="left"/>
      </w:pPr>
      <w:r>
        <w:t>- ein anderer Engel verkünd</w:t>
      </w:r>
      <w:r w:rsidR="00A3481F">
        <w:t>igt das ewige Evangelium denen</w:t>
      </w:r>
      <w:r>
        <w:t>, die auf der Erde ansässig sind. 14,6</w:t>
      </w:r>
    </w:p>
    <w:p w:rsidR="00BF1406" w:rsidRDefault="00BF1406" w:rsidP="00C70389">
      <w:pPr>
        <w:jc w:val="left"/>
      </w:pPr>
      <w:r>
        <w:t>- die Ernte der Erde ist überreif geworden und wird abgeerntet. 14,15+16</w:t>
      </w:r>
    </w:p>
    <w:p w:rsidR="00BF1406" w:rsidRDefault="00BF1406" w:rsidP="00C70389">
      <w:pPr>
        <w:jc w:val="left"/>
      </w:pPr>
      <w:r>
        <w:t>- die Trauben des Weinstocks der Erde sind reif geworden. 14,18</w:t>
      </w:r>
    </w:p>
    <w:p w:rsidR="00BF1406" w:rsidRDefault="00BF1406" w:rsidP="00C70389">
      <w:pPr>
        <w:jc w:val="left"/>
      </w:pPr>
      <w:r>
        <w:t>- die sieben Engel giessen ihre Schalen mit dem Grimm Gottes auf die Erde aus. 16,1</w:t>
      </w:r>
    </w:p>
    <w:p w:rsidR="00BF1406" w:rsidRDefault="00BF1406" w:rsidP="00C70389">
      <w:pPr>
        <w:jc w:val="left"/>
      </w:pPr>
      <w:r>
        <w:t>- Geister von Dämonen werden zu den Königen des ganzen Erdkreises ausgesandt. 16,14</w:t>
      </w:r>
    </w:p>
    <w:p w:rsidR="00721FB7" w:rsidRDefault="00770244" w:rsidP="00C70389">
      <w:pPr>
        <w:jc w:val="left"/>
      </w:pPr>
      <w:r>
        <w:t>- die Könige der Erde versammeln sich,</w:t>
      </w:r>
      <w:r w:rsidR="00721FB7">
        <w:t xml:space="preserve"> um mit dem der auf dem Pferd sitzt, Krieg zu führen. 19,11-21</w:t>
      </w:r>
    </w:p>
    <w:p w:rsidR="00E95782" w:rsidRDefault="00E95782" w:rsidP="00E9578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Alle Stämme, Sprachen, Völker und Nationen</w:t>
      </w:r>
    </w:p>
    <w:p w:rsidR="00E95782" w:rsidRDefault="00E95782" w:rsidP="00E95782">
      <w:pPr>
        <w:jc w:val="left"/>
      </w:pPr>
      <w:r>
        <w:t xml:space="preserve">- </w:t>
      </w:r>
      <w:r w:rsidR="0064639A">
        <w:t xml:space="preserve">du hast für Gott erkauft, durch dein Blut, aus jedem Stamm und jeder Sprache und jedem Volk und   </w:t>
      </w:r>
    </w:p>
    <w:p w:rsidR="0064639A" w:rsidRDefault="0064639A" w:rsidP="00E95782">
      <w:pPr>
        <w:jc w:val="left"/>
      </w:pPr>
      <w:r>
        <w:t xml:space="preserve">  jeder Nation, und hast sie unserem Gott zu einem Königtum und zu Priestern  gemacht, und sie</w:t>
      </w:r>
    </w:p>
    <w:p w:rsidR="0064639A" w:rsidRDefault="000D6E2E" w:rsidP="00E95782">
      <w:pPr>
        <w:jc w:val="left"/>
      </w:pPr>
      <w:r>
        <w:t xml:space="preserve">  werden über die Erde h</w:t>
      </w:r>
      <w:r w:rsidR="0064639A">
        <w:t>errschen. 5,10</w:t>
      </w:r>
      <w:r w:rsidR="00FF4927">
        <w:t xml:space="preserve">  </w:t>
      </w:r>
    </w:p>
    <w:p w:rsidR="00826522" w:rsidRDefault="00826522" w:rsidP="00E95782">
      <w:pPr>
        <w:jc w:val="left"/>
      </w:pPr>
      <w:r>
        <w:t>- du musst wiederum weissagen über Völker und Nationen und Sprachen und viele Könige. 10,11</w:t>
      </w:r>
    </w:p>
    <w:p w:rsidR="00746689" w:rsidRDefault="00746689" w:rsidP="00E95782">
      <w:pPr>
        <w:jc w:val="left"/>
      </w:pPr>
      <w:r>
        <w:t>- die Nationen sind zornig geworden und dein Zorn ist gekommen. 11,18</w:t>
      </w:r>
    </w:p>
    <w:p w:rsidR="00746689" w:rsidRDefault="00746689" w:rsidP="00E95782">
      <w:pPr>
        <w:jc w:val="left"/>
      </w:pPr>
      <w:r>
        <w:t xml:space="preserve">- dem Tier wurde Gewalt gegeben über jeden Stamm und jedes Volk und jede Sprache und jede </w:t>
      </w:r>
    </w:p>
    <w:p w:rsidR="00746689" w:rsidRDefault="00746689" w:rsidP="00E95782">
      <w:pPr>
        <w:jc w:val="left"/>
      </w:pPr>
      <w:r>
        <w:t xml:space="preserve">  Nation. 13,7</w:t>
      </w:r>
    </w:p>
    <w:p w:rsidR="00DF3B15" w:rsidRDefault="00DF3B15" w:rsidP="00E95782">
      <w:pPr>
        <w:jc w:val="left"/>
      </w:pPr>
      <w:r>
        <w:t xml:space="preserve">- ein anderer Engel verkündigt das ewige Evangelium jeder Nation und jedem Stamm und jeder </w:t>
      </w:r>
    </w:p>
    <w:p w:rsidR="00DF3B15" w:rsidRDefault="00DF3B15" w:rsidP="00E95782">
      <w:pPr>
        <w:jc w:val="left"/>
      </w:pPr>
      <w:r>
        <w:t xml:space="preserve">  Sprache und jedem Volk…14,6</w:t>
      </w:r>
    </w:p>
    <w:p w:rsidR="009D02ED" w:rsidRDefault="009D02ED" w:rsidP="00E95782">
      <w:pPr>
        <w:jc w:val="left"/>
      </w:pPr>
    </w:p>
    <w:p w:rsidR="009D02ED" w:rsidRDefault="000D6E2E" w:rsidP="00E95782">
      <w:pPr>
        <w:jc w:val="left"/>
      </w:pPr>
      <w:r>
        <w:t>Fazit: Israel wird in den Aufzählungen nicht erwähnt.</w:t>
      </w:r>
    </w:p>
    <w:p w:rsidR="00C70389" w:rsidRDefault="00C70389" w:rsidP="00E95782">
      <w:pPr>
        <w:jc w:val="left"/>
      </w:pPr>
    </w:p>
    <w:p w:rsidR="00C70389" w:rsidRDefault="00C70389" w:rsidP="00E9578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Die Menschen</w:t>
      </w:r>
    </w:p>
    <w:p w:rsidR="00BF1406" w:rsidRDefault="00C70389" w:rsidP="00E95782">
      <w:pPr>
        <w:jc w:val="left"/>
      </w:pPr>
      <w:r>
        <w:t xml:space="preserve">- </w:t>
      </w:r>
      <w:r w:rsidR="00826522">
        <w:t>viele Menschen starben. 8,11</w:t>
      </w:r>
    </w:p>
    <w:p w:rsidR="00826522" w:rsidRDefault="00826522" w:rsidP="00E95782">
      <w:pPr>
        <w:jc w:val="left"/>
      </w:pPr>
      <w:r>
        <w:t>- Menschen, die nicht das Siegel Gottes an ihren Stirnen haben. 9,4</w:t>
      </w:r>
    </w:p>
    <w:p w:rsidR="00FF4927" w:rsidRDefault="00FF4927" w:rsidP="00E95782">
      <w:pPr>
        <w:jc w:val="left"/>
      </w:pPr>
      <w:r>
        <w:t xml:space="preserve">-Der </w:t>
      </w:r>
      <w:proofErr w:type="gramStart"/>
      <w:r>
        <w:t>dritte</w:t>
      </w:r>
      <w:proofErr w:type="gramEnd"/>
      <w:r>
        <w:t xml:space="preserve"> Teil der Menschen wird getötet. 9,15+18</w:t>
      </w:r>
    </w:p>
    <w:p w:rsidR="00826522" w:rsidRDefault="00826522" w:rsidP="00E95782">
      <w:pPr>
        <w:jc w:val="left"/>
      </w:pPr>
      <w:r>
        <w:t>- in jenen Tagen werden die Menschen den Tod suchen. 9,6</w:t>
      </w:r>
    </w:p>
    <w:p w:rsidR="00BF1406" w:rsidRDefault="00BF1406" w:rsidP="00E95782">
      <w:pPr>
        <w:jc w:val="left"/>
      </w:pPr>
      <w:r>
        <w:t>- die Menschen werden von grosser Hitze versengt.16,9</w:t>
      </w:r>
    </w:p>
    <w:p w:rsidR="00BF1406" w:rsidRPr="00C70389" w:rsidRDefault="00BF1406" w:rsidP="00E95782">
      <w:pPr>
        <w:jc w:val="left"/>
      </w:pPr>
      <w:r>
        <w:t>- grosse Hagelst</w:t>
      </w:r>
      <w:r w:rsidR="000D6E2E">
        <w:t>e</w:t>
      </w:r>
      <w:r>
        <w:t>ine fallen auf die Menschen hernieder. 16,21</w:t>
      </w:r>
    </w:p>
    <w:p w:rsidR="00C70389" w:rsidRDefault="00C70389" w:rsidP="00E95782">
      <w:pPr>
        <w:jc w:val="left"/>
      </w:pPr>
    </w:p>
    <w:p w:rsidR="00E95782" w:rsidRDefault="00BF1406" w:rsidP="00E9578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 Tier, der falsche Prophet und </w:t>
      </w:r>
      <w:r w:rsidR="00A3481F">
        <w:rPr>
          <w:b/>
          <w:sz w:val="24"/>
          <w:szCs w:val="24"/>
        </w:rPr>
        <w:t>Babylon, die Hure</w:t>
      </w:r>
    </w:p>
    <w:p w:rsidR="00721FB7" w:rsidRDefault="00721FB7" w:rsidP="00E95782">
      <w:pPr>
        <w:jc w:val="left"/>
      </w:pPr>
      <w:r w:rsidRPr="00721FB7">
        <w:t>- Kapitel 13</w:t>
      </w:r>
      <w:r w:rsidR="00AD25EC">
        <w:t xml:space="preserve"> und </w:t>
      </w:r>
      <w:r>
        <w:t>Kapitel 17</w:t>
      </w:r>
      <w:r w:rsidR="00AD25EC">
        <w:t xml:space="preserve"> und </w:t>
      </w:r>
      <w:r>
        <w:t>Kapitel 18</w:t>
      </w:r>
    </w:p>
    <w:p w:rsidR="00721FB7" w:rsidRDefault="00721FB7" w:rsidP="00E95782">
      <w:pPr>
        <w:jc w:val="left"/>
      </w:pPr>
    </w:p>
    <w:p w:rsidR="00721FB7" w:rsidRDefault="00721FB7" w:rsidP="00E9578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Die Hochzeit des Lammes</w:t>
      </w:r>
    </w:p>
    <w:p w:rsidR="00721FB7" w:rsidRPr="00721FB7" w:rsidRDefault="00721FB7" w:rsidP="00E95782">
      <w:pPr>
        <w:jc w:val="left"/>
      </w:pPr>
      <w:r>
        <w:t>- Kapitel 19,1-10</w:t>
      </w:r>
    </w:p>
    <w:p w:rsidR="00D60155" w:rsidRDefault="00D60155" w:rsidP="00E95782">
      <w:pPr>
        <w:jc w:val="left"/>
        <w:rPr>
          <w:b/>
          <w:sz w:val="24"/>
          <w:szCs w:val="24"/>
        </w:rPr>
      </w:pPr>
    </w:p>
    <w:p w:rsidR="00D60155" w:rsidRDefault="00D60155" w:rsidP="00E9578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Israel</w:t>
      </w:r>
      <w:r w:rsidR="00826522">
        <w:rPr>
          <w:b/>
          <w:sz w:val="24"/>
          <w:szCs w:val="24"/>
        </w:rPr>
        <w:t xml:space="preserve">; die </w:t>
      </w:r>
      <w:proofErr w:type="spellStart"/>
      <w:r w:rsidR="00826522">
        <w:rPr>
          <w:b/>
          <w:sz w:val="24"/>
          <w:szCs w:val="24"/>
        </w:rPr>
        <w:t>heilige</w:t>
      </w:r>
      <w:proofErr w:type="spellEnd"/>
      <w:r w:rsidR="00826522">
        <w:rPr>
          <w:b/>
          <w:sz w:val="24"/>
          <w:szCs w:val="24"/>
        </w:rPr>
        <w:t xml:space="preserve"> Stadt</w:t>
      </w:r>
      <w:r w:rsidR="00746689">
        <w:rPr>
          <w:b/>
          <w:sz w:val="24"/>
          <w:szCs w:val="24"/>
        </w:rPr>
        <w:t>; eine Frau</w:t>
      </w:r>
    </w:p>
    <w:p w:rsidR="00343F02" w:rsidRDefault="00343F02" w:rsidP="00343F02">
      <w:pPr>
        <w:jc w:val="left"/>
      </w:pPr>
      <w:r>
        <w:t>- 144’000 Versiegelte, aus jedem Stamm der Söhne Israels. 7,4</w:t>
      </w:r>
    </w:p>
    <w:p w:rsidR="00826522" w:rsidRDefault="00826522" w:rsidP="00E95782">
      <w:pPr>
        <w:jc w:val="left"/>
      </w:pPr>
      <w:r>
        <w:t xml:space="preserve">- die </w:t>
      </w:r>
      <w:proofErr w:type="spellStart"/>
      <w:r>
        <w:t>heilige</w:t>
      </w:r>
      <w:proofErr w:type="spellEnd"/>
      <w:r>
        <w:t xml:space="preserve"> Stadt wird 42 Monate zertreten. 11,2</w:t>
      </w:r>
    </w:p>
    <w:p w:rsidR="00746689" w:rsidRDefault="00746689" w:rsidP="00E95782">
      <w:pPr>
        <w:jc w:val="left"/>
      </w:pPr>
      <w:r>
        <w:t>- dir grosse Stadt, wo auch ihr Herr gekreuzigt wurde</w:t>
      </w:r>
      <w:r w:rsidR="000D6E2E">
        <w:t>, wird mit Sodom und Ägypten verglichen</w:t>
      </w:r>
      <w:r>
        <w:t>. 11,8</w:t>
      </w:r>
    </w:p>
    <w:p w:rsidR="00746689" w:rsidRPr="00826522" w:rsidRDefault="00746689" w:rsidP="00E95782">
      <w:pPr>
        <w:jc w:val="left"/>
      </w:pPr>
      <w:r>
        <w:t>- Eine Frau, bekleidet mit der Sonne, und der Mond war unter ihren Füssen… (Israel) Kapitel 12</w:t>
      </w:r>
    </w:p>
    <w:p w:rsidR="00EF4E6B" w:rsidRDefault="00EF4E6B" w:rsidP="00E95782">
      <w:pPr>
        <w:jc w:val="left"/>
      </w:pPr>
    </w:p>
    <w:p w:rsidR="00EF4E6B" w:rsidRPr="00343F02" w:rsidRDefault="00343F02" w:rsidP="00E95782">
      <w:pPr>
        <w:jc w:val="left"/>
        <w:rPr>
          <w:b/>
          <w:sz w:val="24"/>
          <w:szCs w:val="24"/>
        </w:rPr>
      </w:pPr>
      <w:r w:rsidRPr="00343F02">
        <w:rPr>
          <w:b/>
          <w:sz w:val="24"/>
          <w:szCs w:val="24"/>
        </w:rPr>
        <w:t>Schlussfolgerung</w:t>
      </w:r>
    </w:p>
    <w:p w:rsidR="00E95782" w:rsidRDefault="00343F02" w:rsidP="00E95782">
      <w:pPr>
        <w:jc w:val="left"/>
      </w:pPr>
      <w:r>
        <w:t xml:space="preserve">Ausser den 144‘000 versiegelten Israeliten (5 Verse in Kap 7),  der </w:t>
      </w:r>
      <w:proofErr w:type="spellStart"/>
      <w:r>
        <w:t>Zertretung</w:t>
      </w:r>
      <w:proofErr w:type="spellEnd"/>
      <w:r>
        <w:t xml:space="preserve"> der Heiligen Stadt während 42 Monaten (13 Verse in Kap 11), und der Frau</w:t>
      </w:r>
      <w:r w:rsidR="00F94B17">
        <w:t>,</w:t>
      </w:r>
      <w:r>
        <w:t xml:space="preserve"> die den männliche</w:t>
      </w:r>
      <w:r w:rsidR="000D6E2E">
        <w:t>n Sohn gebar</w:t>
      </w:r>
      <w:r>
        <w:t xml:space="preserve"> (17 Verse in Kap 12) gibt es im Buch der Offenbarung kei</w:t>
      </w:r>
      <w:r w:rsidR="0039062F">
        <w:t>ne ausdrücklichen Hinweise auf I</w:t>
      </w:r>
      <w:r>
        <w:t>srael.</w:t>
      </w:r>
      <w:r w:rsidR="0039062F">
        <w:t xml:space="preserve"> </w:t>
      </w:r>
      <w:r>
        <w:t>Ob mit den 144‘000 in Kapitel 14 Israeliten gemeint sind, ist nicht gesagt.</w:t>
      </w:r>
    </w:p>
    <w:p w:rsidR="00343F02" w:rsidRDefault="00343F02" w:rsidP="00E95782">
      <w:pPr>
        <w:jc w:val="left"/>
      </w:pPr>
    </w:p>
    <w:p w:rsidR="0044396D" w:rsidRDefault="00517D15" w:rsidP="00E95782">
      <w:pPr>
        <w:jc w:val="left"/>
      </w:pPr>
      <w:r>
        <w:t xml:space="preserve">Von den </w:t>
      </w:r>
      <w:r w:rsidR="00FF4927">
        <w:t xml:space="preserve">insgesamt </w:t>
      </w:r>
      <w:r>
        <w:t>405 Versen, die das Buch der Offenbarung enthält, sind nicht einmal 10% dem Thema Israel gewidmet</w:t>
      </w:r>
      <w:r w:rsidR="0039062F">
        <w:t xml:space="preserve">, während der ganze übrige Teil, </w:t>
      </w:r>
      <w:r w:rsidR="00BD4F6F">
        <w:t>mit Ausnahme  der Kapitel 1-</w:t>
      </w:r>
      <w:r w:rsidR="0039062F">
        <w:t>5 und 21+22, also etwa</w:t>
      </w:r>
      <w:r w:rsidR="00BD4F6F">
        <w:t>s mehr als das halbe Buch, im weitesten Sinn der Erde und dem Schicksal ihrer Bewohner</w:t>
      </w:r>
      <w:r w:rsidR="00FF4927">
        <w:t>, den Menschen ganz allgemein,</w:t>
      </w:r>
      <w:r w:rsidR="00BD4F6F">
        <w:t xml:space="preserve"> gewidmet ist, wobei das Tier und die abgefallene Christe</w:t>
      </w:r>
      <w:r w:rsidR="000D6E2E">
        <w:t>nheit eine</w:t>
      </w:r>
      <w:r w:rsidR="00FF4927">
        <w:t>n</w:t>
      </w:r>
      <w:r w:rsidR="000D6E2E">
        <w:t xml:space="preserve"> Spezialfall bilden</w:t>
      </w:r>
      <w:r w:rsidR="00BD4F6F">
        <w:t xml:space="preserve">. </w:t>
      </w:r>
    </w:p>
    <w:p w:rsidR="0044396D" w:rsidRDefault="0044396D" w:rsidP="00E95782">
      <w:pPr>
        <w:jc w:val="left"/>
      </w:pPr>
    </w:p>
    <w:p w:rsidR="00517D15" w:rsidRDefault="000D6E2E" w:rsidP="00E95782">
      <w:pPr>
        <w:jc w:val="left"/>
      </w:pPr>
      <w:r>
        <w:t xml:space="preserve">Es ist </w:t>
      </w:r>
      <w:r w:rsidR="00FF4927">
        <w:t>deshalb unverständlich, dass</w:t>
      </w:r>
      <w:r w:rsidR="0044396D">
        <w:t xml:space="preserve"> man</w:t>
      </w:r>
      <w:r>
        <w:t xml:space="preserve"> versucht</w:t>
      </w:r>
      <w:r w:rsidR="00FF4927">
        <w:t>,</w:t>
      </w:r>
      <w:r w:rsidR="0044396D">
        <w:t xml:space="preserve"> aus dem Buch der Offenbarung  die zukünftige Geschichte Israels heraus</w:t>
      </w:r>
      <w:r>
        <w:t>zu</w:t>
      </w:r>
      <w:r w:rsidR="0044396D">
        <w:t>lesen. Israels Geschichte ist im AT</w:t>
      </w:r>
      <w:r w:rsidR="00FF4927">
        <w:t xml:space="preserve"> detailliert beschrieben. Israels </w:t>
      </w:r>
      <w:r>
        <w:t xml:space="preserve">Verhältnis zur </w:t>
      </w:r>
      <w:proofErr w:type="spellStart"/>
      <w:r>
        <w:t>ekklesia</w:t>
      </w:r>
      <w:proofErr w:type="spellEnd"/>
      <w:r w:rsidR="00FF4927">
        <w:t xml:space="preserve"> betrifft die Gegenwart, nicht die Zukunft.</w:t>
      </w:r>
      <w:r w:rsidR="005E4D0A">
        <w:t xml:space="preserve"> es</w:t>
      </w:r>
      <w:r>
        <w:t xml:space="preserve"> wird </w:t>
      </w:r>
      <w:r w:rsidR="0044396D">
        <w:t>vo</w:t>
      </w:r>
      <w:r>
        <w:t>m Apostel Paulus in Römer 9-11 ausführlich erklärt</w:t>
      </w:r>
      <w:proofErr w:type="gramStart"/>
      <w:r>
        <w:t>.</w:t>
      </w:r>
      <w:r w:rsidR="0044396D">
        <w:t>.</w:t>
      </w:r>
      <w:proofErr w:type="gramEnd"/>
      <w:r w:rsidR="0039062F">
        <w:t xml:space="preserve"> </w:t>
      </w:r>
    </w:p>
    <w:p w:rsidR="00F94B17" w:rsidRDefault="00F94B17" w:rsidP="00E95782">
      <w:pPr>
        <w:jc w:val="left"/>
      </w:pPr>
    </w:p>
    <w:p w:rsidR="005E4D0A" w:rsidRDefault="005E4D0A" w:rsidP="00F94B17">
      <w:pPr>
        <w:rPr>
          <w:b/>
          <w:sz w:val="24"/>
          <w:szCs w:val="24"/>
        </w:rPr>
      </w:pPr>
    </w:p>
    <w:p w:rsidR="00F94B17" w:rsidRDefault="00F94B17" w:rsidP="00F94B1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Bemerkung zur Entrückung</w:t>
      </w:r>
    </w:p>
    <w:p w:rsidR="00F94B17" w:rsidRDefault="00F94B17" w:rsidP="00F94B17">
      <w:pPr>
        <w:rPr>
          <w:b/>
          <w:sz w:val="24"/>
          <w:szCs w:val="24"/>
        </w:rPr>
      </w:pPr>
    </w:p>
    <w:p w:rsidR="00F94B17" w:rsidRDefault="00F94B17" w:rsidP="00F94B17">
      <w:pPr>
        <w:jc w:val="left"/>
      </w:pPr>
      <w:r>
        <w:t>Es gibt im Buch der Offenb</w:t>
      </w:r>
      <w:r w:rsidR="000D6E2E">
        <w:t>arung keinen einzigen, direkten Hinweis auf die Entrückung</w:t>
      </w:r>
      <w:r w:rsidR="005E4D0A">
        <w:t xml:space="preserve">. Woher wissen wir, dass es eine Entrückung gibt. Nicht aus dem Buch der </w:t>
      </w:r>
      <w:proofErr w:type="spellStart"/>
      <w:r w:rsidR="005E4D0A">
        <w:t>Offenbarun</w:t>
      </w:r>
      <w:proofErr w:type="spellEnd"/>
      <w:r w:rsidR="005E4D0A">
        <w:t>.</w:t>
      </w:r>
      <w:r w:rsidR="00B30FF7">
        <w:t xml:space="preserve">  Die beiden Thessal</w:t>
      </w:r>
      <w:r w:rsidR="00493713">
        <w:t>onicher</w:t>
      </w:r>
      <w:r w:rsidR="005E4D0A">
        <w:t>-</w:t>
      </w:r>
      <w:r w:rsidR="00493713">
        <w:t>briefe enthalten darüber</w:t>
      </w:r>
      <w:r w:rsidR="00B30FF7">
        <w:t xml:space="preserve"> Belehrung</w:t>
      </w:r>
      <w:r w:rsidR="00493713">
        <w:t>en</w:t>
      </w:r>
      <w:r w:rsidR="005E4D0A">
        <w:t>. Paulus lehrte:</w:t>
      </w:r>
    </w:p>
    <w:p w:rsidR="00B30FF7" w:rsidRDefault="00B30FF7" w:rsidP="00F94B17">
      <w:pPr>
        <w:jc w:val="left"/>
      </w:pPr>
    </w:p>
    <w:p w:rsidR="00B30FF7" w:rsidRDefault="00B30FF7" w:rsidP="00B30FF7">
      <w:pPr>
        <w:tabs>
          <w:tab w:val="left" w:pos="851"/>
        </w:tabs>
        <w:jc w:val="left"/>
        <w:rPr>
          <w:b/>
        </w:rPr>
      </w:pPr>
      <w:r>
        <w:rPr>
          <w:b/>
        </w:rPr>
        <w:t xml:space="preserve">Die Entrückung wird stattfinden bevor </w:t>
      </w:r>
      <w:r w:rsidRPr="00A1693F">
        <w:rPr>
          <w:b/>
          <w:u w:val="single"/>
        </w:rPr>
        <w:t>der Tag des Herrn beginnt.</w:t>
      </w:r>
      <w:r w:rsidR="00A1693F">
        <w:rPr>
          <w:b/>
        </w:rPr>
        <w:t xml:space="preserve"> Wie lange vorher weiss niemand.</w:t>
      </w:r>
    </w:p>
    <w:p w:rsidR="00A1693F" w:rsidRDefault="00A1693F" w:rsidP="00B30FF7">
      <w:pPr>
        <w:tabs>
          <w:tab w:val="left" w:pos="851"/>
        </w:tabs>
        <w:jc w:val="left"/>
        <w:rPr>
          <w:b/>
        </w:rPr>
      </w:pPr>
    </w:p>
    <w:p w:rsidR="00B30FF7" w:rsidRDefault="005E4D0A" w:rsidP="00B30FF7">
      <w:pPr>
        <w:tabs>
          <w:tab w:val="left" w:pos="851"/>
        </w:tabs>
        <w:jc w:val="left"/>
      </w:pPr>
      <w:r>
        <w:t>Weil die Thessalonicher dies so gelernt hatten</w:t>
      </w:r>
      <w:r w:rsidR="00B30FF7">
        <w:t>, waren sie zutiefst erschrocken, als gewisse Lehrer behaupteten, der Tag des Herrn s</w:t>
      </w:r>
      <w:r>
        <w:t>ei da. Sie sagten sich: Wenn es</w:t>
      </w:r>
      <w:r w:rsidR="00B30FF7">
        <w:t xml:space="preserve"> stimmt, dass der Tag des Herrn da ist, dann haben wir die Entrückung verpasst.</w:t>
      </w:r>
      <w:r>
        <w:t xml:space="preserve"> </w:t>
      </w:r>
      <w:proofErr w:type="spellStart"/>
      <w:r>
        <w:t>Welch</w:t>
      </w:r>
      <w:proofErr w:type="spellEnd"/>
      <w:r>
        <w:t xml:space="preserve"> ein Schrecken!</w:t>
      </w:r>
      <w:r w:rsidR="00B30FF7">
        <w:t xml:space="preserve"> Paulus beruhigt sie </w:t>
      </w:r>
      <w:r>
        <w:t xml:space="preserve">aber </w:t>
      </w:r>
      <w:r w:rsidR="00B30FF7">
        <w:t>mit dem Hinweis:</w:t>
      </w:r>
    </w:p>
    <w:p w:rsidR="00493713" w:rsidRPr="00B30FF7" w:rsidRDefault="00493713" w:rsidP="00B30FF7">
      <w:pPr>
        <w:tabs>
          <w:tab w:val="left" w:pos="851"/>
        </w:tabs>
        <w:jc w:val="left"/>
      </w:pPr>
    </w:p>
    <w:p w:rsidR="00A1693F" w:rsidRDefault="00B30FF7" w:rsidP="00B30FF7">
      <w:pPr>
        <w:tabs>
          <w:tab w:val="left" w:pos="851"/>
        </w:tabs>
        <w:jc w:val="left"/>
        <w:rPr>
          <w:b/>
        </w:rPr>
      </w:pPr>
      <w:r>
        <w:rPr>
          <w:b/>
        </w:rPr>
        <w:t>Der Tag des Herrn</w:t>
      </w:r>
      <w:r w:rsidR="00493713">
        <w:rPr>
          <w:b/>
        </w:rPr>
        <w:t xml:space="preserve"> beginnt erst, wenn der Mensch der Sünde</w:t>
      </w:r>
      <w:r>
        <w:rPr>
          <w:b/>
        </w:rPr>
        <w:t xml:space="preserve"> offenbart worden ist</w:t>
      </w:r>
      <w:r w:rsidR="005E4D0A">
        <w:rPr>
          <w:b/>
        </w:rPr>
        <w:t xml:space="preserve">. Das war </w:t>
      </w:r>
      <w:r w:rsidR="00A1693F">
        <w:rPr>
          <w:b/>
        </w:rPr>
        <w:t>offe</w:t>
      </w:r>
      <w:r w:rsidR="005E4D0A">
        <w:rPr>
          <w:b/>
        </w:rPr>
        <w:t>nsichtlich nicht der Fall, demnach konnte es sich bei den Verfolgungen die die Thessalonicher erduldeten, nicht um den Tag des Herrn handeln</w:t>
      </w:r>
    </w:p>
    <w:p w:rsidR="00A1693F" w:rsidRDefault="00A1693F" w:rsidP="00B30FF7">
      <w:pPr>
        <w:tabs>
          <w:tab w:val="left" w:pos="851"/>
        </w:tabs>
        <w:jc w:val="left"/>
        <w:rPr>
          <w:b/>
        </w:rPr>
      </w:pPr>
    </w:p>
    <w:p w:rsidR="00A1693F" w:rsidRDefault="005E4D0A" w:rsidP="00B30FF7">
      <w:pPr>
        <w:tabs>
          <w:tab w:val="left" w:pos="851"/>
        </w:tabs>
        <w:jc w:val="left"/>
        <w:rPr>
          <w:b/>
        </w:rPr>
      </w:pPr>
      <w:r>
        <w:rPr>
          <w:b/>
        </w:rPr>
        <w:t xml:space="preserve">Wenn wir einmal verstanden haben, </w:t>
      </w:r>
      <w:r w:rsidR="00A1693F">
        <w:rPr>
          <w:b/>
        </w:rPr>
        <w:t xml:space="preserve"> an welcher Stelle im Buch der Offenbarung </w:t>
      </w:r>
      <w:r w:rsidR="00A1693F" w:rsidRPr="00A1693F">
        <w:rPr>
          <w:b/>
          <w:u w:val="single"/>
        </w:rPr>
        <w:t>der Tag des Herrn beginnt</w:t>
      </w:r>
      <w:r w:rsidR="00A1693F">
        <w:rPr>
          <w:b/>
        </w:rPr>
        <w:t>, wissen wir, dass die Entrückung</w:t>
      </w:r>
      <w:r>
        <w:rPr>
          <w:b/>
        </w:rPr>
        <w:t xml:space="preserve"> (möglicherweise sehr lange)</w:t>
      </w:r>
      <w:r w:rsidR="00A1693F">
        <w:rPr>
          <w:b/>
        </w:rPr>
        <w:t xml:space="preserve"> </w:t>
      </w:r>
      <w:r w:rsidR="00493713">
        <w:rPr>
          <w:b/>
        </w:rPr>
        <w:t>vorher stattgefunden hat.</w:t>
      </w:r>
    </w:p>
    <w:p w:rsidR="00A1693F" w:rsidRDefault="00A1693F" w:rsidP="00B30FF7">
      <w:pPr>
        <w:tabs>
          <w:tab w:val="left" w:pos="851"/>
        </w:tabs>
        <w:jc w:val="left"/>
        <w:rPr>
          <w:b/>
        </w:rPr>
      </w:pPr>
    </w:p>
    <w:p w:rsidR="00A1693F" w:rsidRDefault="00A1693F" w:rsidP="00A1693F">
      <w:pPr>
        <w:tabs>
          <w:tab w:val="left" w:pos="851"/>
        </w:tabs>
        <w:jc w:val="left"/>
        <w:rPr>
          <w:b/>
        </w:rPr>
      </w:pPr>
      <w:r w:rsidRPr="00A1693F">
        <w:t>Einige Bibelstellen im AT</w:t>
      </w:r>
      <w:r>
        <w:rPr>
          <w:b/>
        </w:rPr>
        <w:t xml:space="preserve"> nennen die Zeichen, die dem Tag des Herrn unmittelbar vorausgehen.</w:t>
      </w:r>
      <w:r w:rsidR="005E4D0A">
        <w:rPr>
          <w:b/>
        </w:rPr>
        <w:t xml:space="preserve"> Anhand dieser Zeichen lässt sich der Beginn des Tages Herrn erkennen.</w:t>
      </w:r>
    </w:p>
    <w:p w:rsidR="00A1693F" w:rsidRDefault="00A1693F" w:rsidP="00A1693F">
      <w:pPr>
        <w:tabs>
          <w:tab w:val="left" w:pos="851"/>
        </w:tabs>
        <w:jc w:val="left"/>
        <w:rPr>
          <w:b/>
        </w:rPr>
      </w:pPr>
    </w:p>
    <w:p w:rsidR="00A1693F" w:rsidRDefault="00360FA0" w:rsidP="00A1693F">
      <w:pPr>
        <w:tabs>
          <w:tab w:val="left" w:pos="851"/>
        </w:tabs>
        <w:jc w:val="left"/>
        <w:rPr>
          <w:sz w:val="20"/>
          <w:szCs w:val="20"/>
        </w:rPr>
      </w:pPr>
      <w:r w:rsidRPr="00360FA0">
        <w:rPr>
          <w:b/>
          <w:sz w:val="20"/>
          <w:szCs w:val="20"/>
          <w:u w:val="single"/>
        </w:rPr>
        <w:t>Siehe der Tag des Herrn kommt</w:t>
      </w:r>
      <w:r w:rsidRPr="00360FA0">
        <w:rPr>
          <w:sz w:val="20"/>
          <w:szCs w:val="20"/>
        </w:rPr>
        <w:t xml:space="preserve"> grausam mit Grimm und </w:t>
      </w:r>
      <w:proofErr w:type="spellStart"/>
      <w:r w:rsidRPr="00360FA0">
        <w:rPr>
          <w:sz w:val="20"/>
          <w:szCs w:val="20"/>
        </w:rPr>
        <w:t>Zornglut</w:t>
      </w:r>
      <w:proofErr w:type="spellEnd"/>
      <w:r w:rsidRPr="00360FA0">
        <w:rPr>
          <w:sz w:val="20"/>
          <w:szCs w:val="20"/>
        </w:rPr>
        <w:t>, um die Erde zur Wüste zu machen; und ihre Sünder wird er von ihr</w:t>
      </w:r>
      <w:r w:rsidR="00A1693F" w:rsidRPr="00360FA0">
        <w:rPr>
          <w:b/>
          <w:sz w:val="20"/>
          <w:szCs w:val="20"/>
        </w:rPr>
        <w:t xml:space="preserve"> </w:t>
      </w:r>
      <w:r w:rsidRPr="00360FA0">
        <w:rPr>
          <w:b/>
          <w:sz w:val="20"/>
          <w:szCs w:val="20"/>
        </w:rPr>
        <w:t xml:space="preserve"> </w:t>
      </w:r>
      <w:r w:rsidRPr="00360FA0">
        <w:rPr>
          <w:sz w:val="20"/>
          <w:szCs w:val="20"/>
        </w:rPr>
        <w:t>vertilgen</w:t>
      </w:r>
      <w:r w:rsidRPr="00107A77">
        <w:rPr>
          <w:sz w:val="20"/>
          <w:szCs w:val="20"/>
          <w:u w:val="single"/>
        </w:rPr>
        <w:t>. Die Sterne des Himmels</w:t>
      </w:r>
      <w:r w:rsidRPr="00360FA0">
        <w:rPr>
          <w:sz w:val="20"/>
          <w:szCs w:val="20"/>
        </w:rPr>
        <w:t xml:space="preserve"> und </w:t>
      </w:r>
      <w:r w:rsidRPr="00493713">
        <w:rPr>
          <w:sz w:val="20"/>
          <w:szCs w:val="20"/>
          <w:u w:val="single"/>
        </w:rPr>
        <w:t>seine Gestirne</w:t>
      </w:r>
      <w:r w:rsidRPr="00360FA0">
        <w:rPr>
          <w:sz w:val="20"/>
          <w:szCs w:val="20"/>
        </w:rPr>
        <w:t xml:space="preserve"> werden ihr Licht nicht leuchten lassen; die </w:t>
      </w:r>
      <w:r w:rsidRPr="000D6CBD">
        <w:rPr>
          <w:sz w:val="20"/>
          <w:szCs w:val="20"/>
          <w:u w:val="single"/>
        </w:rPr>
        <w:t>Sonne wird finster</w:t>
      </w:r>
      <w:r w:rsidRPr="00360FA0">
        <w:rPr>
          <w:sz w:val="20"/>
          <w:szCs w:val="20"/>
        </w:rPr>
        <w:t xml:space="preserve"> sein bei ihrem Aufgang, und </w:t>
      </w:r>
      <w:r w:rsidRPr="00107A77">
        <w:rPr>
          <w:sz w:val="20"/>
          <w:szCs w:val="20"/>
          <w:u w:val="single"/>
        </w:rPr>
        <w:t>der Mond wird sein Licht nicht scheinen lassen</w:t>
      </w:r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Jes</w:t>
      </w:r>
      <w:proofErr w:type="spellEnd"/>
      <w:r>
        <w:rPr>
          <w:sz w:val="20"/>
          <w:szCs w:val="20"/>
        </w:rPr>
        <w:t xml:space="preserve"> 13,9+10</w:t>
      </w:r>
    </w:p>
    <w:p w:rsidR="00360FA0" w:rsidRDefault="00360FA0" w:rsidP="00A1693F">
      <w:pPr>
        <w:tabs>
          <w:tab w:val="left" w:pos="851"/>
        </w:tabs>
        <w:jc w:val="left"/>
        <w:rPr>
          <w:sz w:val="20"/>
          <w:szCs w:val="20"/>
        </w:rPr>
      </w:pPr>
    </w:p>
    <w:p w:rsidR="00360FA0" w:rsidRDefault="00360FA0" w:rsidP="00A1693F">
      <w:pPr>
        <w:tabs>
          <w:tab w:val="left" w:pos="851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Stosst in die Posaune auf Zion und blast Lärm auf meinem heiligen Berg! Beben sollen alle Bewohner des Landes;  </w:t>
      </w:r>
      <w:r w:rsidRPr="00360FA0">
        <w:rPr>
          <w:b/>
          <w:sz w:val="20"/>
          <w:szCs w:val="20"/>
          <w:u w:val="single"/>
        </w:rPr>
        <w:t>denn es kommt der Tag des Herrn,</w:t>
      </w:r>
      <w:r>
        <w:rPr>
          <w:sz w:val="20"/>
          <w:szCs w:val="20"/>
        </w:rPr>
        <w:t xml:space="preserve"> denn er ist nahe</w:t>
      </w:r>
      <w:proofErr w:type="gramStart"/>
      <w:r w:rsidR="000D6CBD">
        <w:rPr>
          <w:sz w:val="20"/>
          <w:szCs w:val="20"/>
        </w:rPr>
        <w:t>:………</w:t>
      </w:r>
      <w:proofErr w:type="gramEnd"/>
      <w:r w:rsidR="000D6CBD" w:rsidRPr="000D6CBD">
        <w:rPr>
          <w:sz w:val="20"/>
          <w:szCs w:val="20"/>
          <w:u w:val="single"/>
        </w:rPr>
        <w:t>Sonne und Mond verfinstern sich</w:t>
      </w:r>
      <w:r w:rsidR="000D6CBD">
        <w:rPr>
          <w:sz w:val="20"/>
          <w:szCs w:val="20"/>
        </w:rPr>
        <w:t xml:space="preserve">, und die </w:t>
      </w:r>
      <w:r w:rsidR="000D6CBD" w:rsidRPr="00107A77">
        <w:rPr>
          <w:sz w:val="20"/>
          <w:szCs w:val="20"/>
          <w:u w:val="single"/>
        </w:rPr>
        <w:t xml:space="preserve">Sterne </w:t>
      </w:r>
      <w:r w:rsidR="000D6CBD" w:rsidRPr="00107A77">
        <w:rPr>
          <w:sz w:val="20"/>
          <w:szCs w:val="20"/>
        </w:rPr>
        <w:t>verhalten ihrer Glanz</w:t>
      </w:r>
      <w:r w:rsidR="000D6CBD">
        <w:rPr>
          <w:sz w:val="20"/>
          <w:szCs w:val="20"/>
        </w:rPr>
        <w:t>…..den gross ist der Tag des Herrn. Joel 2,1 und 10</w:t>
      </w:r>
    </w:p>
    <w:p w:rsidR="000D6CBD" w:rsidRDefault="000D6CBD" w:rsidP="00A1693F">
      <w:pPr>
        <w:tabs>
          <w:tab w:val="left" w:pos="851"/>
        </w:tabs>
        <w:jc w:val="left"/>
        <w:rPr>
          <w:sz w:val="20"/>
          <w:szCs w:val="20"/>
        </w:rPr>
      </w:pPr>
    </w:p>
    <w:p w:rsidR="000D6CBD" w:rsidRDefault="000D6CBD" w:rsidP="00A1693F">
      <w:pPr>
        <w:tabs>
          <w:tab w:val="left" w:pos="851"/>
        </w:tabs>
        <w:jc w:val="left"/>
        <w:rPr>
          <w:sz w:val="20"/>
          <w:szCs w:val="20"/>
        </w:rPr>
      </w:pPr>
      <w:r w:rsidRPr="000D6CBD">
        <w:rPr>
          <w:sz w:val="20"/>
          <w:szCs w:val="20"/>
          <w:u w:val="single"/>
        </w:rPr>
        <w:t>Die Sonne wird sich in Finsternis verwandeln</w:t>
      </w:r>
      <w:r>
        <w:rPr>
          <w:sz w:val="20"/>
          <w:szCs w:val="20"/>
        </w:rPr>
        <w:t xml:space="preserve"> und der Mond in Blut, </w:t>
      </w:r>
      <w:r w:rsidRPr="000D6CBD">
        <w:rPr>
          <w:b/>
          <w:sz w:val="20"/>
          <w:szCs w:val="20"/>
          <w:u w:val="single"/>
        </w:rPr>
        <w:t>ehe der Tag des Herrn kommt</w:t>
      </w:r>
      <w:r>
        <w:rPr>
          <w:sz w:val="20"/>
          <w:szCs w:val="20"/>
        </w:rPr>
        <w:t>, der grosse und furchtbare. Joel 3,4</w:t>
      </w:r>
    </w:p>
    <w:p w:rsidR="000D6CBD" w:rsidRDefault="000D6CBD" w:rsidP="00A1693F">
      <w:pPr>
        <w:tabs>
          <w:tab w:val="left" w:pos="851"/>
        </w:tabs>
        <w:jc w:val="left"/>
        <w:rPr>
          <w:sz w:val="20"/>
          <w:szCs w:val="20"/>
        </w:rPr>
      </w:pPr>
    </w:p>
    <w:p w:rsidR="000D6CBD" w:rsidRDefault="005E4D0A" w:rsidP="00A1693F">
      <w:pPr>
        <w:tabs>
          <w:tab w:val="left" w:pos="851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Eine </w:t>
      </w:r>
      <w:proofErr w:type="gramStart"/>
      <w:r w:rsidR="000D6CBD">
        <w:rPr>
          <w:sz w:val="20"/>
          <w:szCs w:val="20"/>
        </w:rPr>
        <w:t>kosmischen</w:t>
      </w:r>
      <w:proofErr w:type="gramEnd"/>
      <w:r w:rsidR="000D6CBD">
        <w:rPr>
          <w:sz w:val="20"/>
          <w:szCs w:val="20"/>
        </w:rPr>
        <w:t xml:space="preserve"> Katastrophe wird</w:t>
      </w:r>
      <w:r>
        <w:rPr>
          <w:sz w:val="20"/>
          <w:szCs w:val="20"/>
        </w:rPr>
        <w:t xml:space="preserve"> den Tag des Herrn einleiten</w:t>
      </w:r>
      <w:r w:rsidR="00937816">
        <w:rPr>
          <w:sz w:val="20"/>
          <w:szCs w:val="20"/>
        </w:rPr>
        <w:t>. Dabei geschieht folgendes:</w:t>
      </w:r>
    </w:p>
    <w:p w:rsidR="000D6CBD" w:rsidRDefault="00937816" w:rsidP="00A1693F">
      <w:pPr>
        <w:tabs>
          <w:tab w:val="left" w:pos="851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  <w:t>Die Sonne verfinstert sich</w:t>
      </w:r>
    </w:p>
    <w:p w:rsidR="00107A77" w:rsidRDefault="000D6CBD" w:rsidP="00A1693F">
      <w:pPr>
        <w:tabs>
          <w:tab w:val="left" w:pos="851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493713">
        <w:rPr>
          <w:sz w:val="20"/>
          <w:szCs w:val="20"/>
        </w:rPr>
        <w:t>Der Mond</w:t>
      </w:r>
      <w:r w:rsidR="00937816">
        <w:rPr>
          <w:sz w:val="20"/>
          <w:szCs w:val="20"/>
        </w:rPr>
        <w:t xml:space="preserve"> gibt</w:t>
      </w:r>
      <w:r w:rsidR="00493713">
        <w:rPr>
          <w:sz w:val="20"/>
          <w:szCs w:val="20"/>
        </w:rPr>
        <w:t xml:space="preserve"> </w:t>
      </w:r>
      <w:r w:rsidR="00107A77">
        <w:rPr>
          <w:sz w:val="20"/>
          <w:szCs w:val="20"/>
        </w:rPr>
        <w:t>seinen Schein nich</w:t>
      </w:r>
      <w:r w:rsidR="00937816">
        <w:rPr>
          <w:sz w:val="20"/>
          <w:szCs w:val="20"/>
        </w:rPr>
        <w:t>t mehr</w:t>
      </w:r>
    </w:p>
    <w:p w:rsidR="000863A7" w:rsidRDefault="00107A77" w:rsidP="00A1693F">
      <w:pPr>
        <w:tabs>
          <w:tab w:val="left" w:pos="851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937816">
        <w:rPr>
          <w:sz w:val="20"/>
          <w:szCs w:val="20"/>
        </w:rPr>
        <w:t>Auch die Gestirne</w:t>
      </w:r>
      <w:r w:rsidR="00A120F6">
        <w:rPr>
          <w:sz w:val="20"/>
          <w:szCs w:val="20"/>
        </w:rPr>
        <w:t xml:space="preserve"> </w:t>
      </w:r>
      <w:r w:rsidR="00937816">
        <w:rPr>
          <w:sz w:val="20"/>
          <w:szCs w:val="20"/>
        </w:rPr>
        <w:t>sind</w:t>
      </w:r>
      <w:r w:rsidR="000863A7">
        <w:rPr>
          <w:sz w:val="20"/>
          <w:szCs w:val="20"/>
        </w:rPr>
        <w:t xml:space="preserve"> von der kosmischen Störung betroffen</w:t>
      </w:r>
    </w:p>
    <w:p w:rsidR="008C01A6" w:rsidRDefault="008C01A6" w:rsidP="00A1693F">
      <w:pPr>
        <w:tabs>
          <w:tab w:val="left" w:pos="851"/>
        </w:tabs>
        <w:jc w:val="left"/>
        <w:rPr>
          <w:sz w:val="20"/>
          <w:szCs w:val="20"/>
        </w:rPr>
      </w:pPr>
    </w:p>
    <w:p w:rsidR="008C01A6" w:rsidRDefault="000863A7" w:rsidP="00A1693F">
      <w:pPr>
        <w:tabs>
          <w:tab w:val="left" w:pos="851"/>
        </w:tabs>
        <w:jc w:val="left"/>
        <w:rPr>
          <w:sz w:val="20"/>
          <w:szCs w:val="20"/>
        </w:rPr>
      </w:pPr>
      <w:r>
        <w:rPr>
          <w:sz w:val="20"/>
          <w:szCs w:val="20"/>
        </w:rPr>
        <w:t>Diese einmaligen, unverwechselbaren Vorgänge am Himmel finden im Buch der Offenbarung beim Öffnen des sechsten Siegels statt.</w:t>
      </w:r>
      <w:r w:rsidR="008C01A6">
        <w:rPr>
          <w:sz w:val="20"/>
          <w:szCs w:val="20"/>
        </w:rPr>
        <w:t xml:space="preserve"> Das führt zum unausweichlichen Schluss, dass beim sechsten Siegel der Tag des Herrn beginnt und, dass dann die Entrückung </w:t>
      </w:r>
      <w:r w:rsidR="00937816">
        <w:rPr>
          <w:sz w:val="20"/>
          <w:szCs w:val="20"/>
        </w:rPr>
        <w:t xml:space="preserve">bereits </w:t>
      </w:r>
      <w:r w:rsidR="008C01A6">
        <w:rPr>
          <w:sz w:val="20"/>
          <w:szCs w:val="20"/>
        </w:rPr>
        <w:t xml:space="preserve">stattgefunden haben wird. </w:t>
      </w:r>
    </w:p>
    <w:p w:rsidR="008C01A6" w:rsidRDefault="008C01A6" w:rsidP="00A1693F">
      <w:pPr>
        <w:tabs>
          <w:tab w:val="left" w:pos="851"/>
        </w:tabs>
        <w:jc w:val="left"/>
        <w:rPr>
          <w:sz w:val="20"/>
          <w:szCs w:val="20"/>
        </w:rPr>
      </w:pPr>
    </w:p>
    <w:p w:rsidR="00493713" w:rsidRDefault="008C01A6" w:rsidP="00A1693F">
      <w:pPr>
        <w:tabs>
          <w:tab w:val="left" w:pos="851"/>
        </w:tabs>
        <w:jc w:val="left"/>
        <w:rPr>
          <w:sz w:val="20"/>
          <w:szCs w:val="20"/>
        </w:rPr>
      </w:pPr>
      <w:r>
        <w:rPr>
          <w:sz w:val="20"/>
          <w:szCs w:val="20"/>
        </w:rPr>
        <w:t>Es gibt im Buch der Offenbarung keinen direkten Hinweis auf die Entrückung. Eines jedoch steht fest</w:t>
      </w:r>
      <w:r w:rsidR="00AE26BA">
        <w:rPr>
          <w:sz w:val="20"/>
          <w:szCs w:val="20"/>
        </w:rPr>
        <w:t>: die Entrückung findet statt bevor der Tag des Herrn beginnt. S</w:t>
      </w:r>
      <w:r w:rsidR="00A120F6">
        <w:rPr>
          <w:sz w:val="20"/>
          <w:szCs w:val="20"/>
        </w:rPr>
        <w:t>ie</w:t>
      </w:r>
      <w:r w:rsidR="00AE26BA">
        <w:rPr>
          <w:sz w:val="20"/>
          <w:szCs w:val="20"/>
        </w:rPr>
        <w:t xml:space="preserve"> irgendwann nach dem sechsten Siegel (Kap 6,12-17) zu suchen ist </w:t>
      </w:r>
      <w:r w:rsidR="00937816">
        <w:rPr>
          <w:sz w:val="20"/>
          <w:szCs w:val="20"/>
        </w:rPr>
        <w:t xml:space="preserve">deshalb </w:t>
      </w:r>
      <w:r w:rsidR="00AE26BA">
        <w:rPr>
          <w:sz w:val="20"/>
          <w:szCs w:val="20"/>
        </w:rPr>
        <w:t>ein fruchtloses Unterfangen.</w:t>
      </w:r>
    </w:p>
    <w:p w:rsidR="00493713" w:rsidRDefault="00493713" w:rsidP="00A1693F">
      <w:pPr>
        <w:tabs>
          <w:tab w:val="left" w:pos="851"/>
        </w:tabs>
        <w:jc w:val="left"/>
        <w:rPr>
          <w:sz w:val="20"/>
          <w:szCs w:val="20"/>
        </w:rPr>
      </w:pPr>
    </w:p>
    <w:p w:rsidR="000D6CBD" w:rsidRPr="00360FA0" w:rsidRDefault="00493713" w:rsidP="00A1693F">
      <w:pPr>
        <w:tabs>
          <w:tab w:val="left" w:pos="851"/>
        </w:tabs>
        <w:jc w:val="left"/>
        <w:rPr>
          <w:sz w:val="20"/>
          <w:szCs w:val="20"/>
        </w:rPr>
      </w:pPr>
      <w:r>
        <w:rPr>
          <w:sz w:val="20"/>
          <w:szCs w:val="20"/>
        </w:rPr>
        <w:t>E.R. / Dez. 2014</w:t>
      </w:r>
      <w:r w:rsidR="008C01A6">
        <w:rPr>
          <w:sz w:val="20"/>
          <w:szCs w:val="20"/>
        </w:rPr>
        <w:t xml:space="preserve"> </w:t>
      </w:r>
      <w:r w:rsidR="000863A7">
        <w:rPr>
          <w:sz w:val="20"/>
          <w:szCs w:val="20"/>
        </w:rPr>
        <w:t xml:space="preserve"> </w:t>
      </w:r>
      <w:r w:rsidR="000D6CBD">
        <w:rPr>
          <w:sz w:val="20"/>
          <w:szCs w:val="20"/>
        </w:rPr>
        <w:t xml:space="preserve">  </w:t>
      </w:r>
    </w:p>
    <w:p w:rsidR="00A1693F" w:rsidRPr="00360FA0" w:rsidRDefault="00A1693F" w:rsidP="00B30FF7">
      <w:pPr>
        <w:tabs>
          <w:tab w:val="left" w:pos="851"/>
        </w:tabs>
        <w:jc w:val="left"/>
        <w:rPr>
          <w:b/>
          <w:sz w:val="20"/>
          <w:szCs w:val="20"/>
        </w:rPr>
      </w:pPr>
    </w:p>
    <w:p w:rsidR="00A1693F" w:rsidRPr="00360FA0" w:rsidRDefault="00A1693F" w:rsidP="00B30FF7">
      <w:pPr>
        <w:tabs>
          <w:tab w:val="left" w:pos="851"/>
        </w:tabs>
        <w:jc w:val="left"/>
        <w:rPr>
          <w:b/>
          <w:sz w:val="20"/>
          <w:szCs w:val="20"/>
        </w:rPr>
      </w:pPr>
      <w:r w:rsidRPr="00360FA0">
        <w:rPr>
          <w:b/>
          <w:sz w:val="20"/>
          <w:szCs w:val="20"/>
        </w:rPr>
        <w:t xml:space="preserve"> </w:t>
      </w:r>
    </w:p>
    <w:p w:rsidR="00B30FF7" w:rsidRPr="00F94B17" w:rsidRDefault="00B30FF7" w:rsidP="00F94B17">
      <w:pPr>
        <w:jc w:val="left"/>
      </w:pPr>
    </w:p>
    <w:sectPr w:rsidR="00B30FF7" w:rsidRPr="00F94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DC" w:rsidRDefault="006730DC" w:rsidP="00A3481F">
      <w:r>
        <w:separator/>
      </w:r>
    </w:p>
  </w:endnote>
  <w:endnote w:type="continuationSeparator" w:id="0">
    <w:p w:rsidR="006730DC" w:rsidRDefault="006730DC" w:rsidP="00A3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1F" w:rsidRDefault="00A348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6164"/>
      <w:docPartObj>
        <w:docPartGallery w:val="Page Numbers (Bottom of Page)"/>
        <w:docPartUnique/>
      </w:docPartObj>
    </w:sdtPr>
    <w:sdtEndPr/>
    <w:sdtContent>
      <w:p w:rsidR="00A3481F" w:rsidRDefault="00A3481F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98" w:rsidRPr="00F74998">
          <w:rPr>
            <w:noProof/>
            <w:lang w:val="de-DE"/>
          </w:rPr>
          <w:t>1</w:t>
        </w:r>
        <w:r>
          <w:fldChar w:fldCharType="end"/>
        </w:r>
      </w:p>
    </w:sdtContent>
  </w:sdt>
  <w:p w:rsidR="00A3481F" w:rsidRDefault="00A3481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1F" w:rsidRDefault="00A348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DC" w:rsidRDefault="006730DC" w:rsidP="00A3481F">
      <w:r>
        <w:separator/>
      </w:r>
    </w:p>
  </w:footnote>
  <w:footnote w:type="continuationSeparator" w:id="0">
    <w:p w:rsidR="006730DC" w:rsidRDefault="006730DC" w:rsidP="00A3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1F" w:rsidRDefault="00A348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1F" w:rsidRDefault="00A3481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1F" w:rsidRDefault="00A348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82"/>
    <w:rsid w:val="000863A7"/>
    <w:rsid w:val="000D6CBD"/>
    <w:rsid w:val="000D6E2E"/>
    <w:rsid w:val="00107A77"/>
    <w:rsid w:val="00343F02"/>
    <w:rsid w:val="00360FA0"/>
    <w:rsid w:val="00361CF6"/>
    <w:rsid w:val="0039062F"/>
    <w:rsid w:val="00395004"/>
    <w:rsid w:val="0044396D"/>
    <w:rsid w:val="00443B93"/>
    <w:rsid w:val="00493713"/>
    <w:rsid w:val="004A7E96"/>
    <w:rsid w:val="00517D15"/>
    <w:rsid w:val="005B702A"/>
    <w:rsid w:val="005E4D0A"/>
    <w:rsid w:val="0064639A"/>
    <w:rsid w:val="006730DC"/>
    <w:rsid w:val="00721FB7"/>
    <w:rsid w:val="00746689"/>
    <w:rsid w:val="00770244"/>
    <w:rsid w:val="00826522"/>
    <w:rsid w:val="0085494D"/>
    <w:rsid w:val="00875E0A"/>
    <w:rsid w:val="008C01A6"/>
    <w:rsid w:val="00937816"/>
    <w:rsid w:val="009D02ED"/>
    <w:rsid w:val="00A120F6"/>
    <w:rsid w:val="00A1693F"/>
    <w:rsid w:val="00A3481F"/>
    <w:rsid w:val="00AD25EC"/>
    <w:rsid w:val="00AE26BA"/>
    <w:rsid w:val="00B272AF"/>
    <w:rsid w:val="00B30FF7"/>
    <w:rsid w:val="00BD4F6F"/>
    <w:rsid w:val="00BF1406"/>
    <w:rsid w:val="00C70389"/>
    <w:rsid w:val="00CD13C0"/>
    <w:rsid w:val="00CF394F"/>
    <w:rsid w:val="00D60155"/>
    <w:rsid w:val="00DF30A6"/>
    <w:rsid w:val="00DF3B15"/>
    <w:rsid w:val="00E95782"/>
    <w:rsid w:val="00EF4E6B"/>
    <w:rsid w:val="00F74998"/>
    <w:rsid w:val="00F94B17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8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81F"/>
  </w:style>
  <w:style w:type="paragraph" w:styleId="Fuzeile">
    <w:name w:val="footer"/>
    <w:basedOn w:val="Standard"/>
    <w:link w:val="FuzeileZchn"/>
    <w:uiPriority w:val="99"/>
    <w:unhideWhenUsed/>
    <w:rsid w:val="00A348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4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8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81F"/>
  </w:style>
  <w:style w:type="paragraph" w:styleId="Fuzeile">
    <w:name w:val="footer"/>
    <w:basedOn w:val="Standard"/>
    <w:link w:val="FuzeileZchn"/>
    <w:uiPriority w:val="99"/>
    <w:unhideWhenUsed/>
    <w:rsid w:val="00A348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4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Rohner</dc:creator>
  <cp:lastModifiedBy>Rohner</cp:lastModifiedBy>
  <cp:revision>15</cp:revision>
  <cp:lastPrinted>2014-12-12T09:29:00Z</cp:lastPrinted>
  <dcterms:created xsi:type="dcterms:W3CDTF">2014-12-10T12:48:00Z</dcterms:created>
  <dcterms:modified xsi:type="dcterms:W3CDTF">2014-12-12T09:31:00Z</dcterms:modified>
</cp:coreProperties>
</file>